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F54A9" w14:textId="77777777" w:rsidR="004D4633" w:rsidRPr="00E3711B" w:rsidRDefault="004B0729">
      <w:pPr>
        <w:jc w:val="right"/>
        <w:rPr>
          <w:rFonts w:ascii="ＭＳ 明朝" w:hAnsi="ＭＳ 明朝"/>
          <w:sz w:val="24"/>
          <w:szCs w:val="24"/>
        </w:rPr>
      </w:pPr>
      <w:r w:rsidRPr="00E3711B">
        <w:rPr>
          <w:rFonts w:ascii="ＭＳ 明朝" w:hAnsi="ＭＳ 明朝"/>
          <w:sz w:val="24"/>
          <w:szCs w:val="24"/>
        </w:rPr>
        <w:t xml:space="preserve">　</w:t>
      </w:r>
      <w:r w:rsidRPr="00E3711B">
        <w:rPr>
          <w:rFonts w:ascii="ＭＳ 明朝" w:hAnsi="ＭＳ 明朝" w:hint="eastAsia"/>
          <w:sz w:val="24"/>
          <w:szCs w:val="24"/>
        </w:rPr>
        <w:t xml:space="preserve">令和　　</w:t>
      </w:r>
      <w:r w:rsidRPr="00E3711B">
        <w:rPr>
          <w:rFonts w:ascii="ＭＳ 明朝" w:hAnsi="ＭＳ 明朝"/>
          <w:sz w:val="24"/>
          <w:szCs w:val="24"/>
        </w:rPr>
        <w:t>年</w:t>
      </w:r>
      <w:r w:rsidRPr="00E3711B">
        <w:rPr>
          <w:rFonts w:ascii="ＭＳ 明朝" w:hAnsi="ＭＳ 明朝" w:hint="eastAsia"/>
          <w:sz w:val="24"/>
          <w:szCs w:val="24"/>
        </w:rPr>
        <w:t xml:space="preserve">　　</w:t>
      </w:r>
      <w:r w:rsidRPr="00E3711B">
        <w:rPr>
          <w:rFonts w:ascii="ＭＳ 明朝" w:hAnsi="ＭＳ 明朝"/>
          <w:sz w:val="24"/>
          <w:szCs w:val="24"/>
        </w:rPr>
        <w:t>月</w:t>
      </w:r>
      <w:r w:rsidRPr="00E3711B">
        <w:rPr>
          <w:rFonts w:ascii="ＭＳ 明朝" w:hAnsi="ＭＳ 明朝" w:hint="eastAsia"/>
          <w:sz w:val="24"/>
          <w:szCs w:val="24"/>
        </w:rPr>
        <w:t xml:space="preserve">　　</w:t>
      </w:r>
      <w:r w:rsidRPr="00E3711B">
        <w:rPr>
          <w:rFonts w:ascii="ＭＳ 明朝" w:hAnsi="ＭＳ 明朝"/>
          <w:sz w:val="24"/>
          <w:szCs w:val="24"/>
        </w:rPr>
        <w:t>日</w:t>
      </w:r>
    </w:p>
    <w:p w14:paraId="072F8BD9" w14:textId="77777777" w:rsidR="004D4633" w:rsidRPr="00E3711B" w:rsidRDefault="004D4633">
      <w:pPr>
        <w:rPr>
          <w:rFonts w:ascii="ＭＳ 明朝" w:hAnsi="ＭＳ 明朝"/>
          <w:sz w:val="24"/>
          <w:szCs w:val="24"/>
        </w:rPr>
      </w:pPr>
    </w:p>
    <w:p w14:paraId="4614BD01" w14:textId="3E2094A4" w:rsidR="00524AF2" w:rsidRPr="00E3711B" w:rsidRDefault="00FE20F3" w:rsidP="00524AF2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揖斐川町長</w:t>
      </w:r>
      <w:r w:rsidR="00524AF2" w:rsidRPr="00E3711B">
        <w:rPr>
          <w:rFonts w:ascii="ＭＳ 明朝" w:hAnsi="ＭＳ 明朝"/>
          <w:sz w:val="24"/>
          <w:szCs w:val="24"/>
        </w:rPr>
        <w:t xml:space="preserve">　様</w:t>
      </w:r>
    </w:p>
    <w:p w14:paraId="24A3998B" w14:textId="77777777" w:rsidR="004D4633" w:rsidRPr="00E3711B" w:rsidRDefault="004D4633">
      <w:pPr>
        <w:rPr>
          <w:rFonts w:ascii="ＭＳ 明朝" w:hAnsi="ＭＳ 明朝"/>
          <w:sz w:val="24"/>
          <w:szCs w:val="24"/>
        </w:rPr>
      </w:pPr>
    </w:p>
    <w:p w14:paraId="33463C98" w14:textId="77777777" w:rsidR="004D4633" w:rsidRPr="00E3711B" w:rsidRDefault="004B0729">
      <w:pPr>
        <w:rPr>
          <w:rFonts w:ascii="ＭＳ 明朝" w:hAnsi="ＭＳ 明朝"/>
          <w:sz w:val="24"/>
          <w:szCs w:val="24"/>
        </w:rPr>
      </w:pPr>
      <w:r w:rsidRPr="00E3711B">
        <w:rPr>
          <w:rFonts w:ascii="ＭＳ 明朝" w:hAnsi="ＭＳ 明朝"/>
          <w:sz w:val="24"/>
          <w:szCs w:val="24"/>
        </w:rPr>
        <w:t xml:space="preserve">　　　　　　　　　　　　　　　（提出者）</w:t>
      </w:r>
    </w:p>
    <w:p w14:paraId="288F578E" w14:textId="77777777" w:rsidR="004D4633" w:rsidRPr="00E3711B" w:rsidRDefault="004B0729">
      <w:pPr>
        <w:rPr>
          <w:rFonts w:ascii="ＭＳ 明朝" w:hAnsi="ＭＳ 明朝"/>
          <w:sz w:val="24"/>
          <w:szCs w:val="24"/>
        </w:rPr>
      </w:pPr>
      <w:r w:rsidRPr="00E3711B">
        <w:rPr>
          <w:rFonts w:ascii="ＭＳ 明朝" w:hAnsi="ＭＳ 明朝"/>
          <w:sz w:val="24"/>
          <w:szCs w:val="24"/>
        </w:rPr>
        <w:t xml:space="preserve">　　　　　　　　　　　　　　　　所在地：</w:t>
      </w:r>
    </w:p>
    <w:p w14:paraId="1E1EAF3D" w14:textId="77777777" w:rsidR="004D4633" w:rsidRPr="00E3711B" w:rsidRDefault="004B0729">
      <w:pPr>
        <w:rPr>
          <w:rFonts w:ascii="ＭＳ 明朝" w:hAnsi="ＭＳ 明朝"/>
          <w:sz w:val="24"/>
          <w:szCs w:val="24"/>
        </w:rPr>
      </w:pPr>
      <w:r w:rsidRPr="00E3711B">
        <w:rPr>
          <w:rFonts w:ascii="ＭＳ 明朝" w:hAnsi="ＭＳ 明朝"/>
          <w:sz w:val="24"/>
          <w:szCs w:val="24"/>
        </w:rPr>
        <w:t xml:space="preserve">　　　　　　　　　　　　　　　　企業名：</w:t>
      </w:r>
    </w:p>
    <w:p w14:paraId="1A358A09" w14:textId="77777777" w:rsidR="004D4633" w:rsidRPr="00E3711B" w:rsidRDefault="004B0729">
      <w:pPr>
        <w:rPr>
          <w:rFonts w:ascii="ＭＳ 明朝" w:hAnsi="ＭＳ 明朝"/>
          <w:sz w:val="24"/>
          <w:szCs w:val="24"/>
        </w:rPr>
      </w:pPr>
      <w:r w:rsidRPr="00E3711B">
        <w:rPr>
          <w:rFonts w:ascii="ＭＳ 明朝" w:hAnsi="ＭＳ 明朝"/>
          <w:sz w:val="24"/>
          <w:szCs w:val="24"/>
        </w:rPr>
        <w:t xml:space="preserve">　　　　　　　　　　　　　　　　代表者名：　　　　　　　　　　　　　　　印</w:t>
      </w:r>
    </w:p>
    <w:p w14:paraId="12FD2AB4" w14:textId="77777777" w:rsidR="004D4633" w:rsidRPr="00E3711B" w:rsidRDefault="004D4633">
      <w:pPr>
        <w:rPr>
          <w:rFonts w:ascii="ＭＳ 明朝" w:hAnsi="ＭＳ 明朝"/>
          <w:sz w:val="28"/>
          <w:szCs w:val="28"/>
        </w:rPr>
      </w:pPr>
    </w:p>
    <w:p w14:paraId="155BEE0C" w14:textId="77777777" w:rsidR="004D4633" w:rsidRPr="00E3711B" w:rsidRDefault="004B0729">
      <w:pPr>
        <w:jc w:val="center"/>
        <w:rPr>
          <w:rFonts w:ascii="ＭＳ 明朝" w:hAnsi="ＭＳ 明朝"/>
          <w:sz w:val="28"/>
          <w:szCs w:val="28"/>
        </w:rPr>
      </w:pPr>
      <w:r w:rsidRPr="00E3711B">
        <w:rPr>
          <w:rFonts w:ascii="ＭＳ 明朝" w:hAnsi="ＭＳ 明朝"/>
          <w:sz w:val="28"/>
          <w:szCs w:val="28"/>
        </w:rPr>
        <w:t>参加資格に関する申立書</w:t>
      </w:r>
    </w:p>
    <w:p w14:paraId="02C7EDBF" w14:textId="77777777" w:rsidR="004D4633" w:rsidRPr="00E3711B" w:rsidRDefault="004D4633">
      <w:pPr>
        <w:rPr>
          <w:rFonts w:ascii="ＭＳ 明朝" w:hAnsi="ＭＳ 明朝"/>
          <w:sz w:val="24"/>
          <w:szCs w:val="24"/>
        </w:rPr>
      </w:pPr>
    </w:p>
    <w:p w14:paraId="4AF87262" w14:textId="77777777" w:rsidR="004D4633" w:rsidRPr="00E3711B" w:rsidRDefault="004D4633">
      <w:pPr>
        <w:rPr>
          <w:rFonts w:ascii="ＭＳ 明朝" w:hAnsi="ＭＳ 明朝"/>
          <w:sz w:val="24"/>
          <w:szCs w:val="24"/>
        </w:rPr>
      </w:pPr>
    </w:p>
    <w:p w14:paraId="3848E3B5" w14:textId="643D9304" w:rsidR="004D4633" w:rsidRPr="00E3711B" w:rsidRDefault="004B0729">
      <w:pPr>
        <w:rPr>
          <w:rFonts w:ascii="ＭＳ 明朝" w:hAnsi="ＭＳ 明朝"/>
          <w:sz w:val="24"/>
          <w:szCs w:val="24"/>
        </w:rPr>
      </w:pPr>
      <w:r w:rsidRPr="00E3711B">
        <w:rPr>
          <w:rFonts w:ascii="ＭＳ 明朝" w:hAnsi="ＭＳ 明朝"/>
          <w:sz w:val="24"/>
          <w:szCs w:val="24"/>
        </w:rPr>
        <w:t xml:space="preserve">　当社は、</w:t>
      </w:r>
      <w:r w:rsidR="00FE20F3">
        <w:rPr>
          <w:rFonts w:ascii="ＭＳ 明朝" w:hAnsi="ＭＳ 明朝" w:hint="eastAsia"/>
          <w:sz w:val="24"/>
          <w:szCs w:val="24"/>
        </w:rPr>
        <w:t>揖斐川町</w:t>
      </w:r>
      <w:r w:rsidRPr="00E3711B">
        <w:rPr>
          <w:rFonts w:ascii="ＭＳ 明朝" w:hAnsi="ＭＳ 明朝"/>
          <w:sz w:val="24"/>
          <w:szCs w:val="24"/>
        </w:rPr>
        <w:t>ホームページリニューアル業務</w:t>
      </w:r>
      <w:r w:rsidR="001F141A" w:rsidRPr="00E3711B">
        <w:rPr>
          <w:rFonts w:ascii="ＭＳ 明朝" w:hAnsi="ＭＳ 明朝" w:hint="eastAsia"/>
          <w:sz w:val="24"/>
          <w:szCs w:val="24"/>
        </w:rPr>
        <w:t>委託</w:t>
      </w:r>
      <w:r w:rsidR="00E579DD" w:rsidRPr="00E3711B">
        <w:rPr>
          <w:rFonts w:ascii="ＭＳ 明朝" w:hAnsi="ＭＳ 明朝"/>
          <w:sz w:val="24"/>
          <w:szCs w:val="24"/>
        </w:rPr>
        <w:t>公募型プロポーザルに参加するに当たり、下記の</w:t>
      </w:r>
      <w:r w:rsidR="00E579DD" w:rsidRPr="00E3711B">
        <w:rPr>
          <w:rFonts w:ascii="ＭＳ 明朝" w:hAnsi="ＭＳ 明朝" w:hint="eastAsia"/>
          <w:sz w:val="24"/>
          <w:szCs w:val="24"/>
        </w:rPr>
        <w:t>条件をすべて満たし、</w:t>
      </w:r>
      <w:r w:rsidRPr="00E3711B">
        <w:rPr>
          <w:rFonts w:ascii="ＭＳ 明朝" w:hAnsi="ＭＳ 明朝"/>
          <w:sz w:val="24"/>
          <w:szCs w:val="24"/>
        </w:rPr>
        <w:t>参加資格を有することを申し立てます。</w:t>
      </w:r>
    </w:p>
    <w:p w14:paraId="5F5479E2" w14:textId="77777777" w:rsidR="004D4633" w:rsidRPr="00E3711B" w:rsidRDefault="004D4633">
      <w:pPr>
        <w:rPr>
          <w:rFonts w:ascii="ＭＳ 明朝" w:hAnsi="ＭＳ 明朝"/>
          <w:sz w:val="24"/>
          <w:szCs w:val="24"/>
        </w:rPr>
      </w:pPr>
    </w:p>
    <w:p w14:paraId="46D4B8DB" w14:textId="77777777" w:rsidR="004D4633" w:rsidRPr="00E3711B" w:rsidRDefault="004B0729">
      <w:pPr>
        <w:pStyle w:val="af"/>
      </w:pPr>
      <w:r w:rsidRPr="00E3711B">
        <w:t>記</w:t>
      </w:r>
    </w:p>
    <w:p w14:paraId="69C476A8" w14:textId="77777777" w:rsidR="004D4633" w:rsidRPr="00E3711B" w:rsidRDefault="004D4633"/>
    <w:p w14:paraId="0F69C2B5" w14:textId="77777777" w:rsidR="00FE20F3" w:rsidRPr="00FE20F3" w:rsidRDefault="00FE20F3" w:rsidP="00FE20F3">
      <w:pPr>
        <w:pStyle w:val="ae"/>
        <w:numPr>
          <w:ilvl w:val="0"/>
          <w:numId w:val="3"/>
        </w:numPr>
        <w:jc w:val="left"/>
        <w:rPr>
          <w:rFonts w:ascii="ＭＳ 明朝" w:hAnsi="ＭＳ 明朝" w:hint="eastAsia"/>
          <w:sz w:val="24"/>
        </w:rPr>
      </w:pPr>
      <w:r w:rsidRPr="00FE20F3">
        <w:rPr>
          <w:rFonts w:ascii="ＭＳ 明朝" w:hAnsi="ＭＳ 明朝" w:hint="eastAsia"/>
          <w:sz w:val="24"/>
        </w:rPr>
        <w:t>地方自治法施行令（昭和22年政令第16号）第167条の4の規定に該当しない者であること。</w:t>
      </w:r>
    </w:p>
    <w:p w14:paraId="675F51F3" w14:textId="77777777" w:rsidR="00FE20F3" w:rsidRPr="00FE20F3" w:rsidRDefault="00FE20F3" w:rsidP="00FE20F3">
      <w:pPr>
        <w:pStyle w:val="ae"/>
        <w:numPr>
          <w:ilvl w:val="0"/>
          <w:numId w:val="3"/>
        </w:numPr>
        <w:jc w:val="left"/>
        <w:rPr>
          <w:rFonts w:ascii="ＭＳ 明朝" w:hAnsi="ＭＳ 明朝" w:hint="eastAsia"/>
          <w:sz w:val="24"/>
        </w:rPr>
      </w:pPr>
      <w:r w:rsidRPr="00FE20F3">
        <w:rPr>
          <w:rFonts w:ascii="ＭＳ 明朝" w:hAnsi="ＭＳ 明朝" w:hint="eastAsia"/>
          <w:sz w:val="24"/>
        </w:rPr>
        <w:t>会社更生法（平成14年法律第154号）に基づく更生手続開始の申し立て、または民事再生法（平成11年法律第225号）に基づく再生手続開始の申し立てがなされている者でないこと。</w:t>
      </w:r>
    </w:p>
    <w:p w14:paraId="4ED7B9F5" w14:textId="77777777" w:rsidR="00FE20F3" w:rsidRPr="00FE20F3" w:rsidRDefault="00FE20F3" w:rsidP="00FE20F3">
      <w:pPr>
        <w:pStyle w:val="ae"/>
        <w:numPr>
          <w:ilvl w:val="0"/>
          <w:numId w:val="3"/>
        </w:numPr>
        <w:jc w:val="left"/>
        <w:rPr>
          <w:rFonts w:ascii="ＭＳ 明朝" w:hAnsi="ＭＳ 明朝" w:hint="eastAsia"/>
          <w:sz w:val="24"/>
        </w:rPr>
      </w:pPr>
      <w:r w:rsidRPr="00FE20F3">
        <w:rPr>
          <w:rFonts w:ascii="ＭＳ 明朝" w:hAnsi="ＭＳ 明朝" w:hint="eastAsia"/>
          <w:sz w:val="24"/>
        </w:rPr>
        <w:t>破産法（平成 16 年法律第 75 号）に基づき破産手続開始の申立てがなされていない者。</w:t>
      </w:r>
    </w:p>
    <w:p w14:paraId="4505CE4F" w14:textId="77777777" w:rsidR="00FE20F3" w:rsidRPr="00FE20F3" w:rsidRDefault="00FE20F3" w:rsidP="00FE20F3">
      <w:pPr>
        <w:pStyle w:val="ae"/>
        <w:numPr>
          <w:ilvl w:val="0"/>
          <w:numId w:val="3"/>
        </w:numPr>
        <w:jc w:val="left"/>
        <w:rPr>
          <w:rFonts w:ascii="ＭＳ 明朝" w:hAnsi="ＭＳ 明朝" w:hint="eastAsia"/>
          <w:sz w:val="24"/>
        </w:rPr>
      </w:pPr>
      <w:r w:rsidRPr="00FE20F3">
        <w:rPr>
          <w:rFonts w:ascii="ＭＳ 明朝" w:hAnsi="ＭＳ 明朝" w:hint="eastAsia"/>
          <w:sz w:val="24"/>
        </w:rPr>
        <w:t>揖斐川町が行う契約からの暴力団排除に関する措置要綱（平成 22 年揖斐川町告示第 71号）第3条に規定する排除措置の対象となる法人等でないこと。</w:t>
      </w:r>
    </w:p>
    <w:p w14:paraId="0AC89288" w14:textId="77777777" w:rsidR="00FE20F3" w:rsidRPr="00FE20F3" w:rsidRDefault="00FE20F3" w:rsidP="00FE20F3">
      <w:pPr>
        <w:pStyle w:val="ae"/>
        <w:numPr>
          <w:ilvl w:val="0"/>
          <w:numId w:val="3"/>
        </w:numPr>
        <w:jc w:val="left"/>
        <w:rPr>
          <w:rFonts w:ascii="ＭＳ 明朝" w:hAnsi="ＭＳ 明朝" w:hint="eastAsia"/>
          <w:sz w:val="24"/>
        </w:rPr>
      </w:pPr>
      <w:r w:rsidRPr="00FE20F3">
        <w:rPr>
          <w:rFonts w:ascii="ＭＳ 明朝" w:hAnsi="ＭＳ 明朝" w:hint="eastAsia"/>
          <w:sz w:val="24"/>
        </w:rPr>
        <w:t>提供するＣＭＳが本告示前日から過去5年以内に、他の地方公共団体公式ホームページにおいて完了し、引渡しをしたクラウド型ＣＭＳでの「ホームページ作成業務」の実績を有している者</w:t>
      </w:r>
    </w:p>
    <w:p w14:paraId="0896EE07" w14:textId="53C8E1D7" w:rsidR="004D4633" w:rsidRPr="00FE20F3" w:rsidRDefault="00FE20F3" w:rsidP="00FE20F3">
      <w:pPr>
        <w:pStyle w:val="ae"/>
        <w:numPr>
          <w:ilvl w:val="0"/>
          <w:numId w:val="3"/>
        </w:numPr>
        <w:jc w:val="left"/>
        <w:rPr>
          <w:rFonts w:ascii="ＭＳ 明朝" w:hAnsi="ＭＳ 明朝" w:hint="eastAsia"/>
          <w:sz w:val="24"/>
        </w:rPr>
      </w:pPr>
      <w:r w:rsidRPr="00FE20F3">
        <w:rPr>
          <w:rFonts w:ascii="ＭＳ 明朝" w:hAnsi="ＭＳ 明朝" w:hint="eastAsia"/>
          <w:sz w:val="24"/>
        </w:rPr>
        <w:t>国税及び地方税の滞納がないこと。</w:t>
      </w:r>
    </w:p>
    <w:sectPr w:rsidR="004D4633" w:rsidRPr="00FE20F3">
      <w:headerReference w:type="default" r:id="rId7"/>
      <w:pgSz w:w="11906" w:h="16838"/>
      <w:pgMar w:top="1985" w:right="1418" w:bottom="1418" w:left="1418" w:header="1134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1DD9A" w14:textId="77777777" w:rsidR="00BF1A2E" w:rsidRDefault="004B0729">
      <w:r>
        <w:separator/>
      </w:r>
    </w:p>
  </w:endnote>
  <w:endnote w:type="continuationSeparator" w:id="0">
    <w:p w14:paraId="3671848D" w14:textId="77777777" w:rsidR="00BF1A2E" w:rsidRDefault="004B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swiss"/>
    <w:pitch w:val="variable"/>
  </w:font>
  <w:font w:name="ＭＳd.....">
    <w:altName w:val="Times New Roman"/>
    <w:charset w:val="01"/>
    <w:family w:val="roman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9A186" w14:textId="77777777" w:rsidR="00BF1A2E" w:rsidRDefault="004B0729">
      <w:r>
        <w:separator/>
      </w:r>
    </w:p>
  </w:footnote>
  <w:footnote w:type="continuationSeparator" w:id="0">
    <w:p w14:paraId="7CC10798" w14:textId="77777777" w:rsidR="00BF1A2E" w:rsidRDefault="004B07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B7B7C" w14:textId="77777777" w:rsidR="004D4633" w:rsidRDefault="004B0729">
    <w:pPr>
      <w:pStyle w:val="ab"/>
      <w:rPr>
        <w:rFonts w:ascii="ＭＳ 明朝" w:hAnsi="ＭＳ 明朝"/>
        <w:sz w:val="28"/>
        <w:szCs w:val="21"/>
      </w:rPr>
    </w:pPr>
    <w:r>
      <w:rPr>
        <w:rFonts w:ascii="ＭＳ 明朝" w:hAnsi="ＭＳ 明朝"/>
        <w:sz w:val="28"/>
        <w:szCs w:val="21"/>
      </w:rPr>
      <w:t>【様式2】参加資格に関する申立書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C45F4"/>
    <w:multiLevelType w:val="multilevel"/>
    <w:tmpl w:val="E9F60F12"/>
    <w:lvl w:ilvl="0">
      <w:start w:val="1"/>
      <w:numFmt w:val="decimal"/>
      <w:lvlText w:val="(%1)"/>
      <w:lvlJc w:val="left"/>
      <w:pPr>
        <w:ind w:left="1260" w:hanging="420"/>
      </w:pPr>
    </w:lvl>
    <w:lvl w:ilvl="1">
      <w:start w:val="1"/>
      <w:numFmt w:val="aiueoFullWidth"/>
      <w:lvlText w:val="(%2)"/>
      <w:lvlJc w:val="left"/>
      <w:pPr>
        <w:ind w:left="1680" w:hanging="420"/>
      </w:pPr>
    </w:lvl>
    <w:lvl w:ilvl="2">
      <w:start w:val="1"/>
      <w:numFmt w:val="decimal"/>
      <w:lvlText w:val="%3"/>
      <w:lvlJc w:val="lef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aiueoFullWidth"/>
      <w:lvlText w:val="(%5)"/>
      <w:lvlJc w:val="left"/>
      <w:pPr>
        <w:ind w:left="2940" w:hanging="420"/>
      </w:pPr>
    </w:lvl>
    <w:lvl w:ilvl="5">
      <w:start w:val="1"/>
      <w:numFmt w:val="decimal"/>
      <w:lvlText w:val="%6"/>
      <w:lvlJc w:val="lef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aiueoFullWidth"/>
      <w:lvlText w:val="(%8)"/>
      <w:lvlJc w:val="left"/>
      <w:pPr>
        <w:ind w:left="4200" w:hanging="420"/>
      </w:pPr>
    </w:lvl>
    <w:lvl w:ilvl="8">
      <w:start w:val="1"/>
      <w:numFmt w:val="decimal"/>
      <w:lvlText w:val="%9"/>
      <w:lvlJc w:val="left"/>
      <w:pPr>
        <w:ind w:left="4620" w:hanging="420"/>
      </w:pPr>
    </w:lvl>
  </w:abstractNum>
  <w:abstractNum w:abstractNumId="1" w15:restartNumberingAfterBreak="0">
    <w:nsid w:val="1A653C79"/>
    <w:multiLevelType w:val="multilevel"/>
    <w:tmpl w:val="37B21708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abstractNum w:abstractNumId="2" w15:restartNumberingAfterBreak="0">
    <w:nsid w:val="39070CE4"/>
    <w:multiLevelType w:val="multilevel"/>
    <w:tmpl w:val="7A966FC8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aiueoFullWidth"/>
      <w:lvlText w:val="(%2)"/>
      <w:lvlJc w:val="left"/>
      <w:pPr>
        <w:ind w:left="1140" w:hanging="72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abstractNum w:abstractNumId="3" w15:restartNumberingAfterBreak="0">
    <w:nsid w:val="74313D2A"/>
    <w:multiLevelType w:val="multilevel"/>
    <w:tmpl w:val="6DA0049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211112582">
    <w:abstractNumId w:val="1"/>
  </w:num>
  <w:num w:numId="2" w16cid:durableId="2023899608">
    <w:abstractNumId w:val="3"/>
  </w:num>
  <w:num w:numId="3" w16cid:durableId="579172689">
    <w:abstractNumId w:val="2"/>
  </w:num>
  <w:num w:numId="4" w16cid:durableId="1175149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4633"/>
    <w:rsid w:val="001F141A"/>
    <w:rsid w:val="00217F7A"/>
    <w:rsid w:val="004B0729"/>
    <w:rsid w:val="004D4633"/>
    <w:rsid w:val="00524AF2"/>
    <w:rsid w:val="006023DF"/>
    <w:rsid w:val="008B3635"/>
    <w:rsid w:val="00AA0AFD"/>
    <w:rsid w:val="00BD4673"/>
    <w:rsid w:val="00BF1A2E"/>
    <w:rsid w:val="00E3711B"/>
    <w:rsid w:val="00E579DD"/>
    <w:rsid w:val="00FE2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BD57F8"/>
  <w15:docId w15:val="{A437AF4B-86D2-459C-9303-3651EF60B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qFormat/>
  </w:style>
  <w:style w:type="character" w:customStyle="1" w:styleId="a5">
    <w:name w:val="吹き出し (文字)"/>
    <w:basedOn w:val="a0"/>
    <w:qFormat/>
    <w:rPr>
      <w:rFonts w:ascii="Arial" w:eastAsia="ＭＳ ゴシック" w:hAnsi="Arial" w:cs="DejaVu Sans"/>
      <w:sz w:val="18"/>
      <w:szCs w:val="18"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a6">
    <w:name w:val="記 (文字)"/>
    <w:basedOn w:val="a0"/>
    <w:qFormat/>
    <w:rPr>
      <w:rFonts w:ascii="ＭＳ 明朝" w:hAnsi="ＭＳ 明朝"/>
      <w:sz w:val="24"/>
      <w:szCs w:val="24"/>
    </w:rPr>
  </w:style>
  <w:style w:type="character" w:customStyle="1" w:styleId="a7">
    <w:name w:val="結語 (文字)"/>
    <w:basedOn w:val="a0"/>
    <w:qFormat/>
    <w:rPr>
      <w:rFonts w:ascii="ＭＳ 明朝" w:hAnsi="ＭＳ 明朝"/>
      <w:sz w:val="24"/>
      <w:szCs w:val="24"/>
    </w:rPr>
  </w:style>
  <w:style w:type="character" w:customStyle="1" w:styleId="ListLabel1">
    <w:name w:val="ListLabel 1"/>
    <w:qFormat/>
    <w:rPr>
      <w:color w:val="FF0000"/>
    </w:rPr>
  </w:style>
  <w:style w:type="character" w:customStyle="1" w:styleId="ListLabel2">
    <w:name w:val="ListLabel 2"/>
    <w:qFormat/>
    <w:rPr>
      <w:rFonts w:eastAsia="ＭＳ 明朝" w:cs="DejaVu Sans"/>
    </w:rPr>
  </w:style>
  <w:style w:type="paragraph" w:customStyle="1" w:styleId="Heading">
    <w:name w:val="Heading"/>
    <w:basedOn w:val="a"/>
    <w:next w:val="a8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b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c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d">
    <w:name w:val="Balloon Text"/>
    <w:basedOn w:val="a"/>
    <w:qFormat/>
    <w:rPr>
      <w:rFonts w:ascii="Arial" w:eastAsia="ＭＳ ゴシック" w:hAnsi="Arial"/>
      <w:sz w:val="18"/>
      <w:szCs w:val="18"/>
    </w:rPr>
  </w:style>
  <w:style w:type="paragraph" w:styleId="ae">
    <w:name w:val="List Paragraph"/>
    <w:basedOn w:val="a"/>
    <w:qFormat/>
    <w:pPr>
      <w:ind w:left="840"/>
    </w:pPr>
  </w:style>
  <w:style w:type="paragraph" w:customStyle="1" w:styleId="Default">
    <w:name w:val="Default"/>
    <w:qFormat/>
    <w:pPr>
      <w:widowControl w:val="0"/>
    </w:pPr>
    <w:rPr>
      <w:rFonts w:ascii="ＭＳd....." w:eastAsia="ＭＳd....." w:hAnsi="ＭＳd....." w:cs="ＭＳd....."/>
      <w:color w:val="000000"/>
      <w:sz w:val="24"/>
      <w:szCs w:val="24"/>
    </w:rPr>
  </w:style>
  <w:style w:type="paragraph" w:styleId="af">
    <w:name w:val="Note Heading"/>
    <w:basedOn w:val="a"/>
    <w:qFormat/>
    <w:pPr>
      <w:jc w:val="center"/>
    </w:pPr>
    <w:rPr>
      <w:rFonts w:ascii="ＭＳ 明朝" w:hAnsi="ＭＳ 明朝"/>
      <w:sz w:val="24"/>
      <w:szCs w:val="24"/>
    </w:rPr>
  </w:style>
  <w:style w:type="paragraph" w:styleId="af0">
    <w:name w:val="Closing"/>
    <w:basedOn w:val="a"/>
    <w:qFormat/>
    <w:pPr>
      <w:jc w:val="right"/>
    </w:pPr>
    <w:rPr>
      <w:rFonts w:ascii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神谷　秀一</cp:lastModifiedBy>
  <cp:revision>8</cp:revision>
  <dcterms:created xsi:type="dcterms:W3CDTF">2016-05-19T06:17:00Z</dcterms:created>
  <dcterms:modified xsi:type="dcterms:W3CDTF">2025-08-07T09:28:00Z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